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Spacing w:w="0" w:type="dxa"/>
        <w:shd w:val="clear" w:color="auto" w:fill="982F2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46AF6" w:rsidTr="002D1A22">
        <w:trPr>
          <w:tblCellSpacing w:w="0" w:type="dxa"/>
        </w:trPr>
        <w:tc>
          <w:tcPr>
            <w:tcW w:w="0" w:type="auto"/>
            <w:shd w:val="clear" w:color="auto" w:fill="104F85"/>
            <w:vAlign w:val="center"/>
            <w:hideMark/>
          </w:tcPr>
          <w:p w:rsidR="00C46AF6" w:rsidRPr="00371589" w:rsidRDefault="00C46AF6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371589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</w:tr>
    </w:tbl>
    <w:p w:rsidR="00C46AF6" w:rsidRDefault="00C46AF6" w:rsidP="00C46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C46AF6" w:rsidRPr="00A82D5D" w:rsidRDefault="00C46AF6" w:rsidP="00C46AF6">
      <w:pPr>
        <w:pStyle w:val="a3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C842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A82D5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Антитеррористическая комиссия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Бельского</w:t>
      </w:r>
      <w:r w:rsidRPr="00A82D5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района</w:t>
      </w:r>
    </w:p>
    <w:p w:rsidR="00C46AF6" w:rsidRDefault="00C46AF6" w:rsidP="00C46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2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</w:p>
    <w:p w:rsidR="00C46AF6" w:rsidRDefault="00C46AF6" w:rsidP="00C46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6AF6" w:rsidRPr="00A82D5D" w:rsidRDefault="00C46AF6" w:rsidP="00C4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  <w:r w:rsidRPr="00A82D5D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Если вы обнаружили подозрительный предмет:</w:t>
      </w:r>
    </w:p>
    <w:p w:rsidR="00C46AF6" w:rsidRDefault="00C46AF6" w:rsidP="00C46A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62">
        <w:rPr>
          <w:rFonts w:eastAsia="Times New Roman"/>
        </w:rPr>
        <w:br/>
        <w:t xml:space="preserve">              </w:t>
      </w:r>
      <w:r w:rsidRPr="00A82D5D">
        <w:rPr>
          <w:rFonts w:ascii="Times New Roman" w:eastAsia="Times New Roman" w:hAnsi="Times New Roman" w:cs="Times New Roman"/>
          <w:sz w:val="28"/>
          <w:szCs w:val="28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мог ее оставить. Если хозяин не установлен, немедленно сообщите о найденном предмете —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C46AF6" w:rsidRDefault="00C46AF6" w:rsidP="00C46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D5D">
        <w:rPr>
          <w:rFonts w:ascii="Times New Roman" w:hAnsi="Times New Roman" w:cs="Times New Roman"/>
          <w:sz w:val="28"/>
          <w:szCs w:val="28"/>
        </w:rPr>
        <w:t xml:space="preserve">- запомните время обнаружения, постарайтесь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к тому, чтобы люди отошли как можно дальше от </w:t>
      </w:r>
      <w:r w:rsidRPr="00A82D5D">
        <w:rPr>
          <w:rFonts w:ascii="Times New Roman" w:hAnsi="Times New Roman" w:cs="Times New Roman"/>
          <w:sz w:val="28"/>
          <w:szCs w:val="28"/>
        </w:rPr>
        <w:t xml:space="preserve">него;                                 </w:t>
      </w:r>
      <w:r w:rsidRPr="00A82D5D">
        <w:rPr>
          <w:rFonts w:ascii="Times New Roman" w:hAnsi="Times New Roman" w:cs="Times New Roman"/>
          <w:sz w:val="28"/>
          <w:szCs w:val="28"/>
        </w:rPr>
        <w:br/>
        <w:t>- не трогайте, не вскрывайте и не передвигайте находку</w:t>
      </w:r>
      <w:r>
        <w:rPr>
          <w:rFonts w:ascii="Times New Roman" w:hAnsi="Times New Roman" w:cs="Times New Roman"/>
          <w:sz w:val="28"/>
          <w:szCs w:val="28"/>
        </w:rPr>
        <w:t xml:space="preserve">, не позволяйте делать это </w:t>
      </w:r>
      <w:r w:rsidRPr="00A82D5D">
        <w:rPr>
          <w:rFonts w:ascii="Times New Roman" w:hAnsi="Times New Roman" w:cs="Times New Roman"/>
          <w:sz w:val="28"/>
          <w:szCs w:val="28"/>
        </w:rPr>
        <w:t>другим;</w:t>
      </w:r>
      <w:r w:rsidRPr="00A82D5D">
        <w:rPr>
          <w:rFonts w:ascii="Times New Roman" w:hAnsi="Times New Roman" w:cs="Times New Roman"/>
          <w:sz w:val="28"/>
          <w:szCs w:val="28"/>
        </w:rPr>
        <w:br/>
        <w:t xml:space="preserve">- отойдите дальше, посоветуйте это сделать </w:t>
      </w:r>
      <w:r>
        <w:rPr>
          <w:rFonts w:ascii="Times New Roman" w:hAnsi="Times New Roman" w:cs="Times New Roman"/>
          <w:sz w:val="28"/>
          <w:szCs w:val="28"/>
        </w:rPr>
        <w:t xml:space="preserve">другим людям (при этом важно не создавать </w:t>
      </w:r>
      <w:r w:rsidRPr="00A82D5D">
        <w:rPr>
          <w:rFonts w:ascii="Times New Roman" w:hAnsi="Times New Roman" w:cs="Times New Roman"/>
          <w:sz w:val="28"/>
          <w:szCs w:val="28"/>
        </w:rPr>
        <w:t>панику);</w:t>
      </w:r>
      <w:r w:rsidRPr="00A82D5D">
        <w:rPr>
          <w:rFonts w:ascii="Times New Roman" w:hAnsi="Times New Roman" w:cs="Times New Roman"/>
          <w:sz w:val="28"/>
          <w:szCs w:val="28"/>
        </w:rPr>
        <w:br/>
        <w:t>- обязательно дождитесь прибытия сотрудников полиции (МЧС, ФСБ).</w:t>
      </w:r>
    </w:p>
    <w:p w:rsidR="00C46AF6" w:rsidRDefault="00C46AF6" w:rsidP="00C46AF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D5D">
        <w:br/>
      </w:r>
      <w:r w:rsidRPr="00A82D5D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 </w:t>
      </w:r>
      <w:r w:rsidRPr="00A82D5D">
        <w:rPr>
          <w:rFonts w:ascii="Times New Roman" w:eastAsia="Times New Roman" w:hAnsi="Times New Roman" w:cs="Times New Roman"/>
          <w:b/>
          <w:i/>
          <w:sz w:val="28"/>
          <w:szCs w:val="28"/>
        </w:rPr>
        <w:t>Помните, что в качестве камуфляжа для взрывных устройств могут использоваться обычные сумки, пакеты, свертки, коробки, игрушки и т. п.</w:t>
      </w:r>
    </w:p>
    <w:p w:rsidR="00C46AF6" w:rsidRPr="00A82D5D" w:rsidRDefault="00C46AF6" w:rsidP="00C46AF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D5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         Родители! Разъясните детям, что любой предмет, найденный на улице или в подъезде, может представлять опасность для жизни!</w:t>
      </w:r>
      <w:r w:rsidRPr="00A82D5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82D5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82D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  </w:t>
      </w:r>
    </w:p>
    <w:p w:rsidR="00C46AF6" w:rsidRPr="00A82D5D" w:rsidRDefault="00C46AF6" w:rsidP="00C4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82D5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Телефон службы спасения – 01, 112 (сотовая связь)</w:t>
      </w:r>
      <w:r w:rsidRPr="00A82D5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br/>
        <w:t xml:space="preserve">Единая дежурно-диспетчерская служба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Бельского</w:t>
      </w:r>
      <w:r w:rsidRPr="00A82D5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— 2-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24</w:t>
      </w:r>
      <w:r w:rsidRPr="00A82D5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43</w:t>
      </w:r>
      <w:r w:rsidRPr="00A82D5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br/>
        <w:t>Телефон дежурной части полиции — 02, 2-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25-22</w:t>
      </w:r>
      <w:bookmarkStart w:id="0" w:name="_GoBack"/>
      <w:bookmarkEnd w:id="0"/>
    </w:p>
    <w:p w:rsidR="00C46AF6" w:rsidRPr="00C84262" w:rsidRDefault="00C46AF6" w:rsidP="00C46AF6">
      <w:pPr>
        <w:rPr>
          <w:b/>
          <w:color w:val="000000" w:themeColor="text1"/>
        </w:rPr>
      </w:pPr>
    </w:p>
    <w:p w:rsidR="00B01F13" w:rsidRDefault="00C46AF6"/>
    <w:sectPr w:rsidR="00B01F13" w:rsidSect="00A82D5D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D2"/>
    <w:rsid w:val="001171A5"/>
    <w:rsid w:val="00164ED2"/>
    <w:rsid w:val="002D78C9"/>
    <w:rsid w:val="00656A4D"/>
    <w:rsid w:val="006C26F7"/>
    <w:rsid w:val="00C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F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A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F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A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Администрация Бельского района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ГО и ЧС</cp:lastModifiedBy>
  <cp:revision>2</cp:revision>
  <dcterms:created xsi:type="dcterms:W3CDTF">2017-02-21T11:06:00Z</dcterms:created>
  <dcterms:modified xsi:type="dcterms:W3CDTF">2017-02-21T11:07:00Z</dcterms:modified>
</cp:coreProperties>
</file>